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20DD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DIDA-daf-Cm</w:t>
                                </w:r>
                                <w:r w:rsidR="00DE13CE"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DE13CE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20DD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</w:t>
                          </w:r>
                          <w:r w:rsidR="00DE13CE">
                            <w:rPr>
                              <w:rStyle w:val="Style2"/>
                            </w:rPr>
                            <w:t>-2020</w:t>
                          </w:r>
                          <w:r w:rsidR="002E2369" w:rsidRPr="002E2369">
                            <w:rPr>
                              <w:rStyle w:val="Style2"/>
                            </w:rPr>
                            <w:t>-000</w:t>
                          </w:r>
                          <w:r w:rsidR="00DE13CE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E13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E13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E13CE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DE13CE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E13C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E13C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E13C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E13C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52BA0-8729-40CF-8862-8957AB7D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30</cp:revision>
  <cp:lastPrinted>2018-12-12T21:02:00Z</cp:lastPrinted>
  <dcterms:created xsi:type="dcterms:W3CDTF">2016-03-21T20:27:00Z</dcterms:created>
  <dcterms:modified xsi:type="dcterms:W3CDTF">2020-01-22T19:48:00Z</dcterms:modified>
</cp:coreProperties>
</file>